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CF" w:rsidRDefault="000B66CF" w:rsidP="000B66CF">
      <w:pPr>
        <w:pStyle w:val="a3"/>
        <w:jc w:val="both"/>
        <w:rPr>
          <w:rFonts w:ascii="Verdana" w:hAnsi="Verdana"/>
          <w:color w:val="5F6F87"/>
          <w:sz w:val="16"/>
          <w:szCs w:val="16"/>
        </w:rPr>
      </w:pPr>
      <w:r>
        <w:rPr>
          <w:rStyle w:val="a4"/>
          <w:color w:val="5F6F87"/>
          <w:sz w:val="27"/>
          <w:szCs w:val="27"/>
        </w:rPr>
        <w:t>Официальные сайты по вопросам организации и проведения ГИА обучающихся 9 классов</w:t>
      </w:r>
    </w:p>
    <w:p w:rsidR="000B66CF" w:rsidRDefault="000B66CF" w:rsidP="000B66CF">
      <w:pPr>
        <w:pStyle w:val="a3"/>
        <w:ind w:left="600"/>
        <w:jc w:val="both"/>
        <w:rPr>
          <w:rFonts w:ascii="Verdana" w:hAnsi="Verdana"/>
          <w:color w:val="5F6F87"/>
          <w:sz w:val="16"/>
          <w:szCs w:val="16"/>
        </w:rPr>
      </w:pPr>
      <w:r>
        <w:rPr>
          <w:color w:val="5F6F87"/>
          <w:sz w:val="27"/>
          <w:szCs w:val="27"/>
        </w:rPr>
        <w:t>Министерство просвещения Российской Федерации </w:t>
      </w:r>
      <w:hyperlink r:id="rId4" w:tgtFrame="_blank" w:history="1">
        <w:r>
          <w:rPr>
            <w:rStyle w:val="a5"/>
            <w:color w:val="D7350F"/>
            <w:sz w:val="27"/>
            <w:szCs w:val="27"/>
          </w:rPr>
          <w:t>https://edu.gov.ru</w:t>
        </w:r>
      </w:hyperlink>
    </w:p>
    <w:p w:rsidR="000B66CF" w:rsidRDefault="000B66CF" w:rsidP="000B66CF">
      <w:pPr>
        <w:pStyle w:val="a3"/>
        <w:ind w:left="600"/>
        <w:jc w:val="both"/>
        <w:rPr>
          <w:rFonts w:ascii="Verdana" w:hAnsi="Verdana"/>
          <w:color w:val="5F6F87"/>
          <w:sz w:val="16"/>
          <w:szCs w:val="16"/>
        </w:rPr>
      </w:pPr>
      <w:r>
        <w:rPr>
          <w:color w:val="5F6F87"/>
          <w:sz w:val="27"/>
          <w:szCs w:val="27"/>
        </w:rPr>
        <w:t>Федеральная служба по надзору в сфере образования и науки </w:t>
      </w:r>
      <w:hyperlink r:id="rId5" w:tgtFrame="_blank" w:history="1">
        <w:r>
          <w:rPr>
            <w:rStyle w:val="a5"/>
            <w:color w:val="D7350F"/>
            <w:sz w:val="27"/>
            <w:szCs w:val="27"/>
          </w:rPr>
          <w:t>http://www.obrnadzor.gov.ru/</w:t>
        </w:r>
      </w:hyperlink>
    </w:p>
    <w:p w:rsidR="000B66CF" w:rsidRDefault="000B66CF" w:rsidP="000B66CF">
      <w:pPr>
        <w:pStyle w:val="a3"/>
        <w:ind w:left="1200"/>
        <w:jc w:val="both"/>
        <w:rPr>
          <w:rFonts w:ascii="Verdana" w:hAnsi="Verdana"/>
          <w:color w:val="5F6F87"/>
          <w:sz w:val="16"/>
          <w:szCs w:val="16"/>
        </w:rPr>
      </w:pPr>
      <w:r>
        <w:rPr>
          <w:color w:val="5F6F87"/>
          <w:sz w:val="27"/>
          <w:szCs w:val="27"/>
        </w:rPr>
        <w:t>ГИА-9 </w:t>
      </w:r>
      <w:hyperlink r:id="rId6" w:tgtFrame="_blank" w:history="1">
        <w:r>
          <w:rPr>
            <w:rStyle w:val="a5"/>
            <w:color w:val="D7350F"/>
            <w:sz w:val="27"/>
            <w:szCs w:val="27"/>
          </w:rPr>
          <w:t>https://obrnadzor.gov.ru/gia/gia-9/</w:t>
        </w:r>
      </w:hyperlink>
    </w:p>
    <w:p w:rsidR="000B66CF" w:rsidRDefault="000B66CF" w:rsidP="000B66CF">
      <w:pPr>
        <w:pStyle w:val="a3"/>
        <w:ind w:left="1200"/>
        <w:jc w:val="both"/>
        <w:rPr>
          <w:rFonts w:ascii="Verdana" w:hAnsi="Verdana"/>
          <w:color w:val="5F6F87"/>
          <w:sz w:val="16"/>
          <w:szCs w:val="16"/>
        </w:rPr>
      </w:pPr>
      <w:r>
        <w:rPr>
          <w:color w:val="5F6F87"/>
          <w:sz w:val="27"/>
          <w:szCs w:val="27"/>
        </w:rPr>
        <w:t>Навигатор ГИА </w:t>
      </w:r>
      <w:hyperlink r:id="rId7" w:tgtFrame="_blank" w:history="1">
        <w:r>
          <w:rPr>
            <w:rStyle w:val="a5"/>
            <w:color w:val="D7350F"/>
            <w:sz w:val="27"/>
            <w:szCs w:val="27"/>
          </w:rPr>
          <w:t>https://obrnadzor.gov.ru/navigator-gia/</w:t>
        </w:r>
      </w:hyperlink>
    </w:p>
    <w:p w:rsidR="000B66CF" w:rsidRDefault="000B66CF" w:rsidP="000B66CF">
      <w:pPr>
        <w:pStyle w:val="a3"/>
        <w:ind w:left="600"/>
        <w:jc w:val="both"/>
        <w:rPr>
          <w:rFonts w:ascii="Verdana" w:hAnsi="Verdana"/>
          <w:color w:val="5F6F87"/>
          <w:sz w:val="16"/>
          <w:szCs w:val="16"/>
        </w:rPr>
      </w:pPr>
      <w:r>
        <w:rPr>
          <w:color w:val="5F6F87"/>
          <w:sz w:val="27"/>
          <w:szCs w:val="27"/>
        </w:rPr>
        <w:t>Официальный информационный портал государственной итоговой аттестации </w:t>
      </w:r>
      <w:hyperlink r:id="rId8" w:tgtFrame="_blank" w:history="1">
        <w:r>
          <w:rPr>
            <w:rStyle w:val="a5"/>
            <w:color w:val="D7350F"/>
            <w:sz w:val="27"/>
            <w:szCs w:val="27"/>
          </w:rPr>
          <w:t>http://gia.edu.ru/ru/</w:t>
        </w:r>
      </w:hyperlink>
    </w:p>
    <w:p w:rsidR="000B66CF" w:rsidRDefault="000B66CF" w:rsidP="000B66CF">
      <w:pPr>
        <w:pStyle w:val="a3"/>
        <w:ind w:left="600"/>
        <w:jc w:val="both"/>
        <w:rPr>
          <w:rFonts w:ascii="Verdana" w:hAnsi="Verdana"/>
          <w:color w:val="5F6F87"/>
          <w:sz w:val="16"/>
          <w:szCs w:val="16"/>
        </w:rPr>
      </w:pPr>
      <w:r>
        <w:rPr>
          <w:color w:val="5F6F87"/>
          <w:sz w:val="27"/>
          <w:szCs w:val="27"/>
        </w:rPr>
        <w:t>Открытый банк заданий ОГЭ на сайте ФГБНУ «Федеральный институт педагогических измерений» (ФИПИ) </w:t>
      </w:r>
      <w:hyperlink r:id="rId9" w:tgtFrame="_blank" w:history="1">
        <w:r>
          <w:rPr>
            <w:rStyle w:val="a5"/>
            <w:color w:val="D7350F"/>
            <w:sz w:val="27"/>
            <w:szCs w:val="27"/>
          </w:rPr>
          <w:t>http://www.fipi.ru</w:t>
        </w:r>
      </w:hyperlink>
    </w:p>
    <w:p w:rsidR="000B66CF" w:rsidRDefault="000B66CF" w:rsidP="000B66CF">
      <w:pPr>
        <w:pStyle w:val="a3"/>
        <w:ind w:left="600"/>
        <w:jc w:val="both"/>
        <w:rPr>
          <w:rFonts w:ascii="Verdana" w:hAnsi="Verdana"/>
          <w:color w:val="5F6F87"/>
          <w:sz w:val="16"/>
          <w:szCs w:val="16"/>
        </w:rPr>
      </w:pPr>
      <w:r>
        <w:rPr>
          <w:color w:val="5F6F87"/>
          <w:sz w:val="27"/>
          <w:szCs w:val="27"/>
        </w:rPr>
        <w:t>Федеральный портал «Российское образование» </w:t>
      </w:r>
      <w:hyperlink r:id="rId10" w:tgtFrame="_blank" w:history="1">
        <w:r>
          <w:rPr>
            <w:rStyle w:val="a5"/>
            <w:color w:val="D7350F"/>
            <w:sz w:val="27"/>
            <w:szCs w:val="27"/>
          </w:rPr>
          <w:t>http://www.edu.ru</w:t>
        </w:r>
      </w:hyperlink>
    </w:p>
    <w:p w:rsidR="000B66CF" w:rsidRDefault="000B66CF" w:rsidP="000B66CF">
      <w:pPr>
        <w:pStyle w:val="a3"/>
        <w:ind w:left="600"/>
        <w:jc w:val="both"/>
        <w:rPr>
          <w:rFonts w:ascii="Verdana" w:hAnsi="Verdana"/>
          <w:color w:val="5F6F87"/>
          <w:sz w:val="16"/>
          <w:szCs w:val="16"/>
        </w:rPr>
      </w:pPr>
      <w:r>
        <w:rPr>
          <w:color w:val="5F6F87"/>
          <w:sz w:val="27"/>
          <w:szCs w:val="27"/>
        </w:rPr>
        <w:t>Министерство образования Оренбургской области </w:t>
      </w:r>
      <w:hyperlink r:id="rId11" w:tgtFrame="_blank" w:history="1">
        <w:r>
          <w:rPr>
            <w:rStyle w:val="a5"/>
            <w:color w:val="D7350F"/>
            <w:sz w:val="27"/>
            <w:szCs w:val="27"/>
          </w:rPr>
          <w:t>http://www.minobr.orb.ru</w:t>
        </w:r>
      </w:hyperlink>
    </w:p>
    <w:p w:rsidR="000B66CF" w:rsidRDefault="000B66CF" w:rsidP="000B66CF">
      <w:pPr>
        <w:pStyle w:val="a3"/>
        <w:ind w:left="600"/>
        <w:jc w:val="both"/>
        <w:rPr>
          <w:rFonts w:ascii="Verdana" w:hAnsi="Verdana"/>
          <w:color w:val="5F6F87"/>
          <w:sz w:val="16"/>
          <w:szCs w:val="16"/>
        </w:rPr>
      </w:pPr>
      <w:r>
        <w:rPr>
          <w:color w:val="5F6F87"/>
          <w:sz w:val="27"/>
          <w:szCs w:val="27"/>
        </w:rPr>
        <w:t>Государственное бюджетное учреждение «Региональный центр развития образования Оренбургской области» </w:t>
      </w:r>
      <w:hyperlink r:id="rId12" w:tgtFrame="_blank" w:history="1">
        <w:r>
          <w:rPr>
            <w:rStyle w:val="a5"/>
            <w:color w:val="D7350F"/>
            <w:sz w:val="27"/>
            <w:szCs w:val="27"/>
          </w:rPr>
          <w:t>http://rcro56.ru</w:t>
        </w:r>
      </w:hyperlink>
    </w:p>
    <w:p w:rsidR="000B66CF" w:rsidRDefault="000B66CF">
      <w:bookmarkStart w:id="0" w:name="_GoBack"/>
      <w:bookmarkEnd w:id="0"/>
    </w:p>
    <w:sectPr w:rsidR="000B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CF"/>
    <w:rsid w:val="000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62B01-C7AC-48B3-AB36-F563FECF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6CF"/>
    <w:rPr>
      <w:b/>
      <w:bCs/>
    </w:rPr>
  </w:style>
  <w:style w:type="character" w:styleId="a5">
    <w:name w:val="Hyperlink"/>
    <w:basedOn w:val="a0"/>
    <w:uiPriority w:val="99"/>
    <w:semiHidden/>
    <w:unhideWhenUsed/>
    <w:rsid w:val="000B6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rnadzor.gov.ru/navigator-gia/" TargetMode="External"/><Relationship Id="rId12" Type="http://schemas.openxmlformats.org/officeDocument/2006/relationships/hyperlink" Target="http://rcro5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gia/gia-9/" TargetMode="External"/><Relationship Id="rId11" Type="http://schemas.openxmlformats.org/officeDocument/2006/relationships/hyperlink" Target="http://www.minobr.orb.ru/" TargetMode="External"/><Relationship Id="rId5" Type="http://schemas.openxmlformats.org/officeDocument/2006/relationships/hyperlink" Target="http://www.obrnadzor.gov.ru/" TargetMode="External"/><Relationship Id="rId10" Type="http://schemas.openxmlformats.org/officeDocument/2006/relationships/hyperlink" Target="http://www.edu.ru/" TargetMode="External"/><Relationship Id="rId4" Type="http://schemas.openxmlformats.org/officeDocument/2006/relationships/hyperlink" Target="https://edu.gov.ru/" TargetMode="External"/><Relationship Id="rId9" Type="http://schemas.openxmlformats.org/officeDocument/2006/relationships/hyperlink" Target="http://www.fip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2023-12-22T09:31:00Z</dcterms:created>
  <dcterms:modified xsi:type="dcterms:W3CDTF">2023-12-22T09:31:00Z</dcterms:modified>
</cp:coreProperties>
</file>