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0"/>
        <w:tblW w:w="95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529A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АДМИНИСТРАЦИЯ</w:t>
            </w: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муниципального</w:t>
            </w: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образования</w:t>
            </w: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Кваркенский район</w:t>
            </w: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4529A5" w:rsidRDefault="00452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ПОСТАНОВЛЕНИЕ</w:t>
            </w:r>
          </w:p>
          <w:p w:rsidR="004529A5" w:rsidRDefault="00B17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            15.01.2024 </w:t>
            </w:r>
            <w:r w:rsidR="00A92F0C">
              <w:rPr>
                <w:rFonts w:eastAsia="Calibri"/>
                <w:lang w:eastAsia="ru-RU"/>
              </w:rPr>
              <w:t>№</w:t>
            </w:r>
            <w:r>
              <w:rPr>
                <w:rFonts w:eastAsia="Calibri"/>
                <w:lang w:eastAsia="ru-RU"/>
              </w:rPr>
              <w:t>28-п</w:t>
            </w: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Кваркено</w:t>
            </w:r>
            <w:proofErr w:type="spellEnd"/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9A5" w:rsidRDefault="0045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закреплении муниципальных</w:t>
      </w:r>
    </w:p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образовательных учреждений за конкретными</w:t>
      </w:r>
    </w:p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территориями муниципального образования </w:t>
      </w:r>
    </w:p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Кваркенский  район</w:t>
      </w:r>
    </w:p>
    <w:p w:rsidR="004529A5" w:rsidRDefault="004529A5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4529A5" w:rsidRDefault="00A92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 подпунктом 11 пункта 1 статьи 15 Федерального закона от 06.10.2003  № 131-ФЗ «Об общих принципах организации местного самоуправления в Российской Федерации»,  подпунктом 6 пункта 1 статьи 9 Федерального закона от  29.12.2012  №273-ФЗ «Об образовании в Российской Федерации», пунктом 5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приказом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02.09.2020 № 458,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пунктом 6 Порядка приема на обучение по образовательным программам дошкольного образования,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15.05.2020 № 236  </w:t>
      </w:r>
    </w:p>
    <w:p w:rsidR="004529A5" w:rsidRDefault="00A92F0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hyperlink r:id="rId5">
        <w:r>
          <w:rPr>
            <w:rStyle w:val="1"/>
            <w:rFonts w:ascii="Times New Roman" w:hAnsi="Times New Roman" w:cs="Times New Roman"/>
            <w:color w:val="00000A"/>
            <w:sz w:val="26"/>
            <w:szCs w:val="26"/>
            <w:u w:val="none"/>
          </w:rPr>
          <w:t xml:space="preserve">Закрепить </w:t>
        </w:r>
        <w:r>
          <w:rPr>
            <w:rStyle w:val="1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муниципальные образовательные учреждения </w:t>
        </w:r>
        <w:proofErr w:type="spellStart"/>
        <w:r>
          <w:rPr>
            <w:rStyle w:val="1"/>
            <w:rFonts w:ascii="Times New Roman" w:hAnsi="Times New Roman" w:cs="Times New Roman"/>
            <w:color w:val="000000"/>
            <w:sz w:val="26"/>
            <w:szCs w:val="26"/>
            <w:u w:val="none"/>
          </w:rPr>
          <w:t>Кваркенского</w:t>
        </w:r>
        <w:proofErr w:type="spellEnd"/>
        <w:r>
          <w:rPr>
            <w:rStyle w:val="1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  района за конкретными </w:t>
        </w:r>
        <w:r>
          <w:rPr>
            <w:rStyle w:val="1"/>
            <w:rFonts w:ascii="Times New Roman" w:hAnsi="Times New Roman" w:cs="Times New Roman"/>
            <w:color w:val="00000A"/>
            <w:sz w:val="26"/>
            <w:szCs w:val="26"/>
            <w:u w:val="none"/>
          </w:rPr>
          <w:t>территориями муниципального образования Кваркенский  район, согласно приложени</w:t>
        </w:r>
      </w:hyperlink>
      <w:r>
        <w:rPr>
          <w:rFonts w:ascii="Times New Roman" w:hAnsi="Times New Roman" w:cs="Times New Roman"/>
          <w:color w:val="00000A"/>
          <w:sz w:val="26"/>
          <w:szCs w:val="26"/>
        </w:rPr>
        <w:t>ю к настоящему постановлению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2. Руководителям муниципальных образовательных учреждений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Кваркенского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руководствоваться данным постановлением при организации приема граждан на обучение по образовательным программам дошкольного, начального общего, основного общего и среднего общего образования.  </w:t>
      </w:r>
    </w:p>
    <w:p w:rsidR="004529A5" w:rsidRDefault="00A92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Считать утратившим силу постановление администрации муниципального образования Кваркенский район от 13.02.2023 №71-п «О закреплении муниципальных образовательных учреждений за конкретными территориями муниципального образования Кваркенский район».</w:t>
      </w:r>
    </w:p>
    <w:p w:rsidR="004529A5" w:rsidRDefault="00A92F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 района  по социальным вопросам – начальника отдела по делам молодежи, физической культуре, спорту  и туризму.</w:t>
      </w:r>
    </w:p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  Настоящее постановление вступает в силу после его официального опубликования.</w:t>
      </w:r>
    </w:p>
    <w:p w:rsidR="004529A5" w:rsidRDefault="00A92F0C">
      <w:pPr>
        <w:pStyle w:val="a7"/>
        <w:shd w:val="clear" w:color="auto" w:fill="FFFFFF" w:themeFill="background1"/>
        <w:spacing w:beforeAutospacing="0" w:after="0" w:afterAutospacing="0" w:line="36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529A5" w:rsidRDefault="004529A5">
      <w:pPr>
        <w:pStyle w:val="a7"/>
        <w:shd w:val="clear" w:color="auto" w:fill="FFFFFF" w:themeFill="background1"/>
        <w:spacing w:beforeAutospacing="0" w:after="0" w:afterAutospacing="0" w:line="360" w:lineRule="auto"/>
        <w:rPr>
          <w:color w:val="000000"/>
          <w:sz w:val="26"/>
          <w:szCs w:val="26"/>
        </w:rPr>
      </w:pPr>
    </w:p>
    <w:p w:rsidR="004529A5" w:rsidRDefault="00B170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_UnoMark__1112_970569577"/>
      <w:bookmarkStart w:id="2" w:name="__UnoMark__1115_970569577"/>
      <w:bookmarkEnd w:id="1"/>
      <w:bookmarkEnd w:id="2"/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 wp14:anchorId="1DE50760" wp14:editId="7658AE0C">
            <wp:simplePos x="0" y="0"/>
            <wp:positionH relativeFrom="page">
              <wp:posOffset>3044825</wp:posOffset>
            </wp:positionH>
            <wp:positionV relativeFrom="page">
              <wp:posOffset>9107170</wp:posOffset>
            </wp:positionV>
            <wp:extent cx="2877185" cy="1080135"/>
            <wp:effectExtent l="0" t="0" r="0" b="571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92F0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A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района                                            М.Н. Сухомлинова                                                                                                         </w:t>
      </w:r>
    </w:p>
    <w:p w:rsidR="004529A5" w:rsidRDefault="0045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9A5" w:rsidRDefault="0045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9A5" w:rsidRDefault="0045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9A5" w:rsidRDefault="0045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9A5" w:rsidRDefault="0045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9A5" w:rsidRDefault="00A92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4529A5" w:rsidRDefault="00A92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</w:p>
    <w:p w:rsidR="004529A5" w:rsidRDefault="00B17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Кваркенский район №28-п </w:t>
      </w:r>
      <w:r w:rsidR="00A92F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15.01.2024 года</w:t>
      </w:r>
    </w:p>
    <w:p w:rsidR="004529A5" w:rsidRDefault="004529A5">
      <w:pPr>
        <w:rPr>
          <w:sz w:val="24"/>
          <w:szCs w:val="24"/>
        </w:rPr>
      </w:pPr>
    </w:p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Муниципальные образовательные учреждения, закрепленные за конкретными территориями муниципального образования Кваркенский  район</w:t>
      </w:r>
    </w:p>
    <w:p w:rsidR="004529A5" w:rsidRDefault="004529A5">
      <w:pPr>
        <w:pStyle w:val="a7"/>
        <w:shd w:val="clear" w:color="auto" w:fill="FFFFFF" w:themeFill="background1"/>
        <w:spacing w:beforeAutospacing="0" w:after="0" w:afterAutospacing="0"/>
        <w:rPr>
          <w:color w:val="000000"/>
        </w:rPr>
      </w:pPr>
    </w:p>
    <w:tbl>
      <w:tblPr>
        <w:tblStyle w:val="a9"/>
        <w:tblW w:w="10774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853"/>
        <w:gridCol w:w="4152"/>
        <w:gridCol w:w="2951"/>
        <w:gridCol w:w="2818"/>
      </w:tblGrid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образовательных учреждений </w:t>
            </w:r>
            <w:proofErr w:type="spellStart"/>
            <w:r>
              <w:rPr>
                <w:color w:val="000000"/>
              </w:rPr>
              <w:t>Кваркенского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 образовательного учреждения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Закрепляемая территория</w:t>
            </w:r>
          </w:p>
        </w:tc>
      </w:tr>
      <w:tr w:rsidR="004529A5">
        <w:tc>
          <w:tcPr>
            <w:tcW w:w="10773" w:type="dxa"/>
            <w:gridSpan w:val="4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Общеобразовательные учреждения  </w:t>
            </w:r>
            <w:proofErr w:type="spellStart"/>
            <w:r>
              <w:rPr>
                <w:color w:val="000000"/>
              </w:rPr>
              <w:t>Кваркенского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Аландская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средняя общеобразовательная школа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462867, Оренбургская область, Кваркенский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Аландское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3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Бриентская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средняя общеобразовательная школа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462870 Оренбургская область, Кваркенский район, село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Бриент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улица Советская, 5</w:t>
            </w:r>
          </w:p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462870 Оренбургская область, Кваркенский район, село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Бриент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улица Строителей, 2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Бриентский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Бриент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Комсомольский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Просторы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«Верхне-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Кардаиловская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462877, Оренбургская область, Кваркенский район, с. Верхняя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Кардаиловка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ул. Кузнецова, 5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Большевик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Покровка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Алексеевка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Березовка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Сосновка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462853, Оренбургская область Кваркенский район, с. Екатериновка, ул. Октябрьская, 1А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Екатериновка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Зеленодольская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462880,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с. Зеленодольск, ул. Школьная,10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Кваркенская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462860 Оренбургская область, Кваркенский район, село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улица Степная, 13</w:t>
            </w:r>
          </w:p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462860 Оренбургская область, Кваркенский район, село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улица Строителей, 8</w:t>
            </w:r>
          </w:p>
          <w:p w:rsidR="004529A5" w:rsidRDefault="004529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Кваркенский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«Кировская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462895, Оренбургская область, Кваркенский район, п. Кировск, ул. Школьная , 4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Кировский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Кировск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Асбестный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Лесная Поляна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Солончанка</w:t>
            </w:r>
            <w:proofErr w:type="spellEnd"/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Кульминская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462881, Оренбургская область, Кваркенский район, с. Коминтерн, пер. Школьный, 1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Коминтерновский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Коминтерн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Кульма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Новопотоцк</w:t>
            </w:r>
            <w:proofErr w:type="spellEnd"/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«Красноярская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462891, Оренбургская область, Кваркенский район, п. Красноярский,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пер.Школьный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1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Екатериновка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М.Горьковская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462876, Оренбургская область, Кваркенский район, с. Максим Горький, ул. Южная, 11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Большевик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Покровка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Алексеевка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Березовка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Сосновка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«Ново-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462881, Оренбургская область, Кваркенский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с.Новопотоцк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Школьная, 2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Коминтерновский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Коминтерн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Кульма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Новопотоцк</w:t>
            </w:r>
            <w:proofErr w:type="spellEnd"/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«Ново-Айдырлинская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462854, Оренбургская область, Кваркенский район, п. Айдырлинский, ул. Школьная,3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Кваркенский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Новооренбургская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462893 Оренбургская область, Кваркенский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район,село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Новооренбург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улица Садовая, 21          462893 Оренбургская область, Кваркенский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район,село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Новооренбург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улица Садовая, 16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Новооренбургский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Новооренбург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пос. </w:t>
            </w:r>
            <w:proofErr w:type="spellStart"/>
            <w:r>
              <w:rPr>
                <w:color w:val="000000" w:themeColor="text1"/>
              </w:rPr>
              <w:t>Караганский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Свободный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«Приморская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462872, Оренбургская область, Кваркенский район, с. Приморск, ул. Школьная, 3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Гоголевка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Таналык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Чапаевка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«Первомайская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462851, Оренбургская область, Кваркенский район, п. Майский, ул. Школьная, 17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Кваркенский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Кваркено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Просторская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462882, Оренбургская область, Кваркенский район, с. Просторы, пер. Школьный,2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Бриентский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Бриент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Комсомольский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Просторы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Таналыкская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462876, Оренбургская область, Кваркенский район, с. Таналык, ул. Кооперативная,4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Гоголевка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Таналык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Чапаевка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«Уральская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462876, Оренбургская область, Кваркенский   район, с. Уральское, ул. Школьная, 12</w:t>
            </w:r>
          </w:p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462876, Оренбургская область, Кваркенский   район, с. Уральское, ул. Школьная, 9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Большевик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Покровка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Алексеевка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Березовка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Сосновка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Уртазымская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462875, Оренбургская область, Кваркенский район, с. Уртазым, ул. Школьная, 11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Большевик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Покровка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Алексеевка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Березовка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Сосновка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«Средняя общеобразовательная школа №20»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462890, Оренбургская область, Кваркенский район, п. Красноярский, ул. Советская,24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Екатериновка</w:t>
            </w:r>
          </w:p>
        </w:tc>
      </w:tr>
      <w:tr w:rsidR="004529A5">
        <w:tc>
          <w:tcPr>
            <w:tcW w:w="10773" w:type="dxa"/>
            <w:gridSpan w:val="4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Дошкольные образовательные учреждения </w:t>
            </w:r>
            <w:proofErr w:type="spellStart"/>
            <w:r>
              <w:rPr>
                <w:color w:val="000000"/>
              </w:rPr>
              <w:t>Кваркенского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Аландский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462867,Оренбургская область,  Кваркенский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Аландское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Широкая, д. 8б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="280" w:after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Кваркенский детский сад №1 «Колосок»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462860, Оренбургская область, Кваркенский район, 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пер. Октябрьский, д. 1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Кваркенский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«Кировский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462895, Оренбургская область, Кваркенский район, п. Кировск, ул. Школьная, д. 11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Кировский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Кировск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Асбестный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Лесная Поляна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Солончанка</w:t>
            </w:r>
            <w:proofErr w:type="spellEnd"/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«Красноярский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462891, Оренбургская область, Кваркенский район, п. Красноярский,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д. 20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Екатериновка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«Красноярский детский сад №141»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462890, Оренбургская область, Кваркенский район, п. Красноярский, ул. Советская, д. 30б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Екатериновка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«Ново-Айдырлинский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462854, Оренбургская область, Кваркенский район, пос. Айдырлинский, ул. Геологов, д. 1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Кваркенский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«Октябрьский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462851, Оренбургская область, Кваркенский район, п. Октябрьский, ул. Центральная, д. 24а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Кваркенский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 «Приморский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462872,Оренбургская область,  Кваркенский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с.Приморск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ул. Центральная, д.16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Гоголевка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Таналык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Чапаевка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462871, Оренбургская область, Кваркенский район,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с.Таналык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ул. Советская, д. 4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Гоголевка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Таналык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Чапаевка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«Уральский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462876, Оренбургская область, Кваркенский район, с. Уральское, улица Центральная, д.6.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Уральский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Большевик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Покровка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Алексеевка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Березовка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>с. Сосновка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</w:tbl>
    <w:p w:rsidR="004529A5" w:rsidRDefault="004529A5">
      <w:pPr>
        <w:pStyle w:val="a7"/>
        <w:shd w:val="clear" w:color="auto" w:fill="FFFFFF" w:themeFill="background1"/>
        <w:spacing w:beforeAutospacing="0" w:after="0" w:afterAutospacing="0"/>
        <w:rPr>
          <w:color w:val="000000"/>
        </w:rPr>
      </w:pPr>
    </w:p>
    <w:p w:rsidR="004529A5" w:rsidRDefault="004529A5">
      <w:pPr>
        <w:rPr>
          <w:sz w:val="24"/>
          <w:szCs w:val="24"/>
        </w:rPr>
      </w:pPr>
    </w:p>
    <w:p w:rsidR="004529A5" w:rsidRDefault="004529A5">
      <w:pPr>
        <w:spacing w:after="0" w:line="240" w:lineRule="auto"/>
        <w:jc w:val="right"/>
      </w:pPr>
    </w:p>
    <w:sectPr w:rsidR="004529A5">
      <w:pgSz w:w="11906" w:h="16838"/>
      <w:pgMar w:top="1134" w:right="851" w:bottom="1134" w:left="1418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A5"/>
    <w:rsid w:val="004529A5"/>
    <w:rsid w:val="006961F6"/>
    <w:rsid w:val="00A92F0C"/>
    <w:rsid w:val="00B1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A3D06-7F4D-4DB9-8AF8-5551129B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semiHidden/>
    <w:unhideWhenUsed/>
    <w:rsid w:val="000F215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1465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Normal (Web)"/>
    <w:basedOn w:val="a"/>
    <w:uiPriority w:val="99"/>
    <w:unhideWhenUsed/>
    <w:qFormat/>
    <w:rsid w:val="000F2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514654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0F2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0F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school24kuban.ru/v-1-klass/155-zakreplenie-novokubanskij-raj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1F26-3DA3-4E53-89D0-A4B2EC70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2023-02-09T11:47:00Z</cp:lastPrinted>
  <dcterms:created xsi:type="dcterms:W3CDTF">2024-04-03T14:50:00Z</dcterms:created>
  <dcterms:modified xsi:type="dcterms:W3CDTF">2024-04-03T14:50:00Z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